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A2D" w:rsidRPr="00F72A2D" w:rsidRDefault="00F72A2D" w:rsidP="00F72A2D">
      <w:pPr>
        <w:pStyle w:val="a3"/>
        <w:ind w:firstLine="0"/>
        <w:jc w:val="center"/>
        <w:rPr>
          <w:szCs w:val="28"/>
          <w:lang w:val="ru-RU"/>
        </w:rPr>
      </w:pPr>
      <w:r w:rsidRPr="00F72A2D">
        <w:rPr>
          <w:noProof/>
          <w:szCs w:val="28"/>
          <w:lang w:val="ru-RU"/>
        </w:rPr>
        <w:t>В</w:t>
      </w:r>
      <w:r w:rsidRPr="00F72A2D">
        <w:rPr>
          <w:noProof/>
          <w:szCs w:val="28"/>
        </w:rPr>
        <w:t xml:space="preserve"> соответствии с Типовым общероссийским тематическим классификатором обращений</w:t>
      </w:r>
      <w:r w:rsidRPr="00F72A2D">
        <w:rPr>
          <w:szCs w:val="28"/>
          <w:lang w:val="ru-RU"/>
        </w:rPr>
        <w:t xml:space="preserve"> в 1 полугодии 2017 года граждане интересовались вопросами применения налогового законодательства РФ:</w:t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6"/>
        <w:gridCol w:w="3963"/>
        <w:gridCol w:w="2835"/>
      </w:tblGrid>
      <w:tr w:rsidR="00F72A2D" w:rsidRPr="00F72A2D" w:rsidTr="00EE7BB5">
        <w:trPr>
          <w:cantSplit/>
          <w:trHeight w:val="664"/>
        </w:trPr>
        <w:tc>
          <w:tcPr>
            <w:tcW w:w="2666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Код</w:t>
            </w:r>
          </w:p>
        </w:tc>
        <w:tc>
          <w:tcPr>
            <w:tcW w:w="3963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2835" w:type="dxa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Кол-во</w:t>
            </w:r>
          </w:p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поступивших обращений</w:t>
            </w:r>
          </w:p>
        </w:tc>
      </w:tr>
      <w:tr w:rsidR="00F72A2D" w:rsidRPr="00F72A2D" w:rsidTr="00EE7BB5">
        <w:trPr>
          <w:cantSplit/>
          <w:trHeight w:val="161"/>
        </w:trPr>
        <w:tc>
          <w:tcPr>
            <w:tcW w:w="2666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0003.0008.0086.0000</w:t>
            </w:r>
          </w:p>
        </w:tc>
        <w:tc>
          <w:tcPr>
            <w:tcW w:w="3963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Налоги и сборы</w:t>
            </w:r>
          </w:p>
        </w:tc>
        <w:tc>
          <w:tcPr>
            <w:tcW w:w="2835" w:type="dxa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Х</w:t>
            </w:r>
          </w:p>
        </w:tc>
      </w:tr>
      <w:tr w:rsidR="00F72A2D" w:rsidRPr="00F72A2D" w:rsidTr="00EE7BB5">
        <w:trPr>
          <w:cantSplit/>
          <w:trHeight w:val="269"/>
        </w:trPr>
        <w:tc>
          <w:tcPr>
            <w:tcW w:w="2666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0003.0008.0086.0763</w:t>
            </w:r>
          </w:p>
        </w:tc>
        <w:tc>
          <w:tcPr>
            <w:tcW w:w="3963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Транспортный налог</w:t>
            </w:r>
          </w:p>
        </w:tc>
        <w:tc>
          <w:tcPr>
            <w:tcW w:w="2835" w:type="dxa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73</w:t>
            </w:r>
          </w:p>
        </w:tc>
      </w:tr>
      <w:tr w:rsidR="00F72A2D" w:rsidRPr="00F72A2D" w:rsidTr="00EE7BB5">
        <w:trPr>
          <w:cantSplit/>
          <w:trHeight w:val="269"/>
        </w:trPr>
        <w:tc>
          <w:tcPr>
            <w:tcW w:w="2666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0003.0008.0086.0764</w:t>
            </w:r>
          </w:p>
        </w:tc>
        <w:tc>
          <w:tcPr>
            <w:tcW w:w="3963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Налог на имущество</w:t>
            </w:r>
          </w:p>
        </w:tc>
        <w:tc>
          <w:tcPr>
            <w:tcW w:w="2835" w:type="dxa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53</w:t>
            </w:r>
          </w:p>
        </w:tc>
      </w:tr>
      <w:tr w:rsidR="00F72A2D" w:rsidRPr="00F72A2D" w:rsidTr="00EE7BB5">
        <w:trPr>
          <w:cantSplit/>
          <w:trHeight w:val="269"/>
        </w:trPr>
        <w:tc>
          <w:tcPr>
            <w:tcW w:w="2666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0003.0008.0086.0765</w:t>
            </w:r>
          </w:p>
        </w:tc>
        <w:tc>
          <w:tcPr>
            <w:tcW w:w="3963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Налог на доходы физических лиц</w:t>
            </w:r>
          </w:p>
        </w:tc>
        <w:tc>
          <w:tcPr>
            <w:tcW w:w="2835" w:type="dxa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32</w:t>
            </w:r>
          </w:p>
        </w:tc>
      </w:tr>
      <w:tr w:rsidR="00F72A2D" w:rsidRPr="00F72A2D" w:rsidTr="00EE7BB5">
        <w:trPr>
          <w:cantSplit/>
          <w:trHeight w:val="269"/>
        </w:trPr>
        <w:tc>
          <w:tcPr>
            <w:tcW w:w="2666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0003.0008.0086.0760</w:t>
            </w:r>
          </w:p>
        </w:tc>
        <w:tc>
          <w:tcPr>
            <w:tcW w:w="3963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Земельный налог</w:t>
            </w:r>
          </w:p>
        </w:tc>
        <w:tc>
          <w:tcPr>
            <w:tcW w:w="2835" w:type="dxa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31</w:t>
            </w:r>
          </w:p>
        </w:tc>
      </w:tr>
      <w:tr w:rsidR="00F72A2D" w:rsidRPr="00F72A2D" w:rsidTr="00EE7BB5">
        <w:trPr>
          <w:cantSplit/>
          <w:trHeight w:val="269"/>
        </w:trPr>
        <w:tc>
          <w:tcPr>
            <w:tcW w:w="2666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0003.0008.0086.0775</w:t>
            </w:r>
          </w:p>
        </w:tc>
        <w:tc>
          <w:tcPr>
            <w:tcW w:w="3963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2835" w:type="dxa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20</w:t>
            </w:r>
          </w:p>
        </w:tc>
      </w:tr>
      <w:tr w:rsidR="00F72A2D" w:rsidRPr="00F72A2D" w:rsidTr="00EE7BB5">
        <w:trPr>
          <w:cantSplit/>
          <w:trHeight w:val="269"/>
        </w:trPr>
        <w:tc>
          <w:tcPr>
            <w:tcW w:w="2666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0003.0008.0086.0769</w:t>
            </w:r>
          </w:p>
        </w:tc>
        <w:tc>
          <w:tcPr>
            <w:tcW w:w="3963" w:type="dxa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Задолженность по налогам и сборам</w:t>
            </w:r>
          </w:p>
        </w:tc>
        <w:tc>
          <w:tcPr>
            <w:tcW w:w="2835" w:type="dxa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76</w:t>
            </w:r>
          </w:p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</w:p>
        </w:tc>
      </w:tr>
      <w:tr w:rsidR="00F72A2D" w:rsidRPr="00F72A2D" w:rsidTr="00EE7BB5">
        <w:trPr>
          <w:cantSplit/>
          <w:trHeight w:val="269"/>
        </w:trPr>
        <w:tc>
          <w:tcPr>
            <w:tcW w:w="2666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0003.0008.0086.0777</w:t>
            </w:r>
          </w:p>
        </w:tc>
        <w:tc>
          <w:tcPr>
            <w:tcW w:w="3963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Организация работы с налогоплательщиками</w:t>
            </w:r>
          </w:p>
        </w:tc>
        <w:tc>
          <w:tcPr>
            <w:tcW w:w="2835" w:type="dxa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27</w:t>
            </w:r>
          </w:p>
        </w:tc>
      </w:tr>
      <w:tr w:rsidR="00F72A2D" w:rsidRPr="00F72A2D" w:rsidTr="00EE7BB5">
        <w:trPr>
          <w:cantSplit/>
          <w:trHeight w:val="269"/>
        </w:trPr>
        <w:tc>
          <w:tcPr>
            <w:tcW w:w="2666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0003.0008.0086.0542</w:t>
            </w:r>
          </w:p>
        </w:tc>
        <w:tc>
          <w:tcPr>
            <w:tcW w:w="3963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Обжалование решений государственных органов и должностных лиц</w:t>
            </w:r>
          </w:p>
        </w:tc>
        <w:tc>
          <w:tcPr>
            <w:tcW w:w="2835" w:type="dxa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66</w:t>
            </w:r>
          </w:p>
        </w:tc>
      </w:tr>
      <w:tr w:rsidR="00F72A2D" w:rsidRPr="00F72A2D" w:rsidTr="00EE7BB5">
        <w:trPr>
          <w:cantSplit/>
          <w:trHeight w:val="269"/>
        </w:trPr>
        <w:tc>
          <w:tcPr>
            <w:tcW w:w="2666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0003.0008.0086.1471</w:t>
            </w:r>
          </w:p>
        </w:tc>
        <w:tc>
          <w:tcPr>
            <w:tcW w:w="3963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Государственная регистрация юридических лиц</w:t>
            </w:r>
          </w:p>
        </w:tc>
        <w:tc>
          <w:tcPr>
            <w:tcW w:w="2835" w:type="dxa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5</w:t>
            </w:r>
          </w:p>
        </w:tc>
      </w:tr>
      <w:tr w:rsidR="00F72A2D" w:rsidRPr="00F72A2D" w:rsidTr="00EE7BB5">
        <w:trPr>
          <w:cantSplit/>
          <w:trHeight w:val="269"/>
        </w:trPr>
        <w:tc>
          <w:tcPr>
            <w:tcW w:w="2666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0003.0008.0086.0768</w:t>
            </w:r>
          </w:p>
        </w:tc>
        <w:tc>
          <w:tcPr>
            <w:tcW w:w="3963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Налогообложение малого би</w:t>
            </w:r>
            <w:bookmarkStart w:id="0" w:name="_GoBack"/>
            <w:bookmarkEnd w:id="0"/>
            <w:r w:rsidRPr="00F72A2D">
              <w:rPr>
                <w:noProof/>
                <w:szCs w:val="28"/>
              </w:rPr>
              <w:t>знеса</w:t>
            </w:r>
          </w:p>
        </w:tc>
        <w:tc>
          <w:tcPr>
            <w:tcW w:w="2835" w:type="dxa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7</w:t>
            </w:r>
          </w:p>
        </w:tc>
      </w:tr>
      <w:tr w:rsidR="00F72A2D" w:rsidRPr="00F72A2D" w:rsidTr="00EE7BB5">
        <w:trPr>
          <w:cantSplit/>
          <w:trHeight w:val="269"/>
        </w:trPr>
        <w:tc>
          <w:tcPr>
            <w:tcW w:w="2666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0003.0008.0086.0770</w:t>
            </w:r>
          </w:p>
        </w:tc>
        <w:tc>
          <w:tcPr>
            <w:tcW w:w="3963" w:type="dxa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Уклонение от налогообложения</w:t>
            </w:r>
          </w:p>
        </w:tc>
        <w:tc>
          <w:tcPr>
            <w:tcW w:w="2835" w:type="dxa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7</w:t>
            </w:r>
          </w:p>
        </w:tc>
      </w:tr>
      <w:tr w:rsidR="00F72A2D" w:rsidRPr="00F72A2D" w:rsidTr="00EE7BB5">
        <w:trPr>
          <w:cantSplit/>
          <w:trHeight w:val="269"/>
        </w:trPr>
        <w:tc>
          <w:tcPr>
            <w:tcW w:w="6629" w:type="dxa"/>
            <w:gridSpan w:val="2"/>
            <w:vAlign w:val="center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По другим вопросам</w:t>
            </w:r>
          </w:p>
        </w:tc>
        <w:tc>
          <w:tcPr>
            <w:tcW w:w="2835" w:type="dxa"/>
          </w:tcPr>
          <w:p w:rsidR="00F72A2D" w:rsidRPr="00F72A2D" w:rsidRDefault="00F72A2D" w:rsidP="00F72A2D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F72A2D">
              <w:rPr>
                <w:noProof/>
                <w:szCs w:val="28"/>
              </w:rPr>
              <w:t>123  (23,6%)</w:t>
            </w:r>
          </w:p>
        </w:tc>
      </w:tr>
    </w:tbl>
    <w:p w:rsidR="000C2C6D" w:rsidRPr="00F72A2D" w:rsidRDefault="000C2C6D" w:rsidP="00F72A2D">
      <w:pPr>
        <w:pStyle w:val="a3"/>
        <w:ind w:firstLine="0"/>
        <w:jc w:val="center"/>
        <w:rPr>
          <w:noProof/>
          <w:szCs w:val="28"/>
        </w:rPr>
      </w:pPr>
    </w:p>
    <w:sectPr w:rsidR="000C2C6D" w:rsidRPr="00F72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F9B"/>
    <w:rsid w:val="000C2C6D"/>
    <w:rsid w:val="00EE7BB5"/>
    <w:rsid w:val="00F57F9B"/>
    <w:rsid w:val="00F7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2A2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F72A2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F72A2D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2A2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F72A2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F72A2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3</cp:revision>
  <dcterms:created xsi:type="dcterms:W3CDTF">2017-07-13T08:29:00Z</dcterms:created>
  <dcterms:modified xsi:type="dcterms:W3CDTF">2017-07-13T08:30:00Z</dcterms:modified>
</cp:coreProperties>
</file>